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F54C4" w14:textId="77777777" w:rsidR="005155C7" w:rsidRDefault="00000000">
      <w:pPr>
        <w:spacing w:after="36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E63946F" w14:textId="5CBDF1DC" w:rsidR="005155C7" w:rsidRDefault="00441107">
      <w:pPr>
        <w:tabs>
          <w:tab w:val="right" w:pos="10492"/>
        </w:tabs>
        <w:spacing w:after="17"/>
      </w:pPr>
      <w:r>
        <w:rPr>
          <w:rFonts w:ascii="Times New Roman" w:eastAsia="Times New Roman" w:hAnsi="Times New Roman"/>
          <w:sz w:val="24"/>
        </w:rPr>
        <w:t xml:space="preserve">Jakub Raś </w:t>
      </w:r>
      <w:r>
        <w:rPr>
          <w:rFonts w:ascii="Times New Roman" w:eastAsia="Times New Roman" w:hAnsi="Times New Roman"/>
          <w:sz w:val="24"/>
        </w:rPr>
        <w:tab/>
        <w:t xml:space="preserve">Tarnów, 27.11.2025 </w:t>
      </w:r>
    </w:p>
    <w:p w14:paraId="3D4226C3" w14:textId="62A6AEEB" w:rsidR="005155C7" w:rsidRDefault="00441107" w:rsidP="00441107">
      <w:pPr>
        <w:spacing w:after="4" w:line="252" w:lineRule="auto"/>
        <w:ind w:right="7515"/>
      </w:pPr>
      <w:r>
        <w:rPr>
          <w:rFonts w:ascii="Times New Roman" w:eastAsia="Times New Roman" w:hAnsi="Times New Roman"/>
          <w:sz w:val="24"/>
        </w:rPr>
        <w:t>Zespół Szkół w Latoszynie Klasa VIII</w:t>
      </w:r>
    </w:p>
    <w:p w14:paraId="2DD5E8C6" w14:textId="77777777" w:rsidR="005155C7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024FB6EB" w14:textId="47A85B29" w:rsidR="005155C7" w:rsidRDefault="00000000">
      <w:pPr>
        <w:spacing w:after="0"/>
        <w:ind w:right="22"/>
        <w:jc w:val="center"/>
      </w:pPr>
      <w:r>
        <w:rPr>
          <w:rFonts w:ascii="Times New Roman" w:eastAsia="Times New Roman" w:hAnsi="Times New Roman"/>
          <w:b/>
          <w:sz w:val="24"/>
        </w:rPr>
        <w:t xml:space="preserve">Temat: </w:t>
      </w:r>
      <w:r w:rsidR="00441107">
        <w:rPr>
          <w:rFonts w:ascii="Times New Roman" w:eastAsia="Times New Roman" w:hAnsi="Times New Roman"/>
          <w:b/>
          <w:i/>
          <w:sz w:val="24"/>
        </w:rPr>
        <w:t>Rola Ducha Świętego w rozeznawaniu i realizacji powołania</w:t>
      </w:r>
    </w:p>
    <w:p w14:paraId="472917AF" w14:textId="77777777" w:rsidR="005155C7" w:rsidRDefault="00000000">
      <w:pPr>
        <w:spacing w:after="0"/>
      </w:pPr>
      <w:r>
        <w:rPr>
          <w:rFonts w:ascii="Times New Roman" w:eastAsia="Times New Roman" w:hAnsi="Times New Roman"/>
          <w:i/>
          <w:sz w:val="24"/>
        </w:rPr>
        <w:t xml:space="preserve"> </w:t>
      </w:r>
    </w:p>
    <w:p w14:paraId="0E7E64E7" w14:textId="77777777" w:rsidR="005155C7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21F1B19C" w14:textId="3F8624D2" w:rsidR="005155C7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>Cele ogólne:</w:t>
      </w:r>
      <w:r w:rsidR="00441107">
        <w:rPr>
          <w:rFonts w:ascii="Times New Roman" w:eastAsia="Times New Roman" w:hAnsi="Times New Roman"/>
          <w:b/>
          <w:sz w:val="24"/>
        </w:rPr>
        <w:t xml:space="preserve"> </w:t>
      </w:r>
      <w:r w:rsidR="00441107" w:rsidRPr="00441107">
        <w:rPr>
          <w:rFonts w:ascii="Times New Roman" w:eastAsia="Times New Roman" w:hAnsi="Times New Roman"/>
          <w:bCs/>
          <w:sz w:val="24"/>
        </w:rPr>
        <w:t>Przed</w:t>
      </w:r>
      <w:r w:rsidR="00441107">
        <w:rPr>
          <w:rFonts w:ascii="Times New Roman" w:eastAsia="Times New Roman" w:hAnsi="Times New Roman"/>
          <w:bCs/>
          <w:sz w:val="24"/>
        </w:rPr>
        <w:t>stawienie działania Ducha Świętego w życiu chrześcijanina i inspirowanie do modlitwy oraz otwartości na Jego dary.</w:t>
      </w:r>
    </w:p>
    <w:p w14:paraId="50377048" w14:textId="77777777" w:rsidR="005155C7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</w:p>
    <w:p w14:paraId="79DB6659" w14:textId="77777777" w:rsidR="005155C7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Wymagania programowe: </w:t>
      </w:r>
    </w:p>
    <w:p w14:paraId="70F26F9F" w14:textId="77777777" w:rsidR="005155C7" w:rsidRDefault="00000000">
      <w:pPr>
        <w:spacing w:after="0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Uczeń: </w:t>
      </w:r>
    </w:p>
    <w:p w14:paraId="1FB11A61" w14:textId="77777777" w:rsidR="005155C7" w:rsidRDefault="00000000">
      <w:pPr>
        <w:numPr>
          <w:ilvl w:val="1"/>
          <w:numId w:val="1"/>
        </w:numPr>
        <w:spacing w:after="4" w:line="252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Wiedza: </w:t>
      </w:r>
    </w:p>
    <w:p w14:paraId="684DB934" w14:textId="24439266" w:rsidR="005155C7" w:rsidRDefault="00441107" w:rsidP="0024535C">
      <w:pPr>
        <w:spacing w:after="2"/>
        <w:ind w:left="345"/>
      </w:pPr>
      <w:r>
        <w:rPr>
          <w:rFonts w:ascii="Times New Roman" w:eastAsia="Times New Roman" w:hAnsi="Times New Roman"/>
          <w:sz w:val="24"/>
        </w:rPr>
        <w:t>Uczeń potrafi podać katechizmową definicj</w:t>
      </w:r>
      <w:r w:rsidR="0024535C">
        <w:rPr>
          <w:rFonts w:ascii="Times New Roman" w:eastAsia="Times New Roman" w:hAnsi="Times New Roman"/>
          <w:sz w:val="24"/>
        </w:rPr>
        <w:t>ę</w:t>
      </w:r>
      <w:r>
        <w:rPr>
          <w:rFonts w:ascii="Times New Roman" w:eastAsia="Times New Roman" w:hAnsi="Times New Roman"/>
          <w:sz w:val="24"/>
        </w:rPr>
        <w:t xml:space="preserve"> Ducha Świętego </w:t>
      </w:r>
      <w:r w:rsidR="0024535C">
        <w:rPr>
          <w:rFonts w:ascii="Times New Roman" w:eastAsia="Times New Roman" w:hAnsi="Times New Roman"/>
          <w:sz w:val="24"/>
        </w:rPr>
        <w:t>oraz wymienia Dary Ducha Świętego.</w:t>
      </w:r>
    </w:p>
    <w:p w14:paraId="08C6E20D" w14:textId="77777777" w:rsidR="005155C7" w:rsidRDefault="00000000">
      <w:pPr>
        <w:numPr>
          <w:ilvl w:val="1"/>
          <w:numId w:val="1"/>
        </w:numPr>
        <w:spacing w:after="0"/>
        <w:ind w:hanging="360"/>
      </w:pPr>
      <w:r>
        <w:rPr>
          <w:rFonts w:ascii="Times New Roman" w:eastAsia="Times New Roman" w:hAnsi="Times New Roman"/>
          <w:sz w:val="24"/>
        </w:rPr>
        <w:t xml:space="preserve">Umiejętności: </w:t>
      </w:r>
    </w:p>
    <w:p w14:paraId="50DABE40" w14:textId="7D2CE75F" w:rsidR="005155C7" w:rsidRPr="0024535C" w:rsidRDefault="0024535C" w:rsidP="0024535C">
      <w:pPr>
        <w:spacing w:after="2"/>
        <w:ind w:left="345"/>
        <w:rPr>
          <w:rFonts w:ascii="Times New Roman" w:hAnsi="Times New Roman"/>
          <w:sz w:val="24"/>
          <w:szCs w:val="28"/>
        </w:rPr>
      </w:pPr>
      <w:r w:rsidRPr="0024535C">
        <w:rPr>
          <w:rFonts w:ascii="Times New Roman" w:hAnsi="Times New Roman"/>
          <w:sz w:val="24"/>
          <w:szCs w:val="28"/>
        </w:rPr>
        <w:t xml:space="preserve">Uczeń opisuje poszczególne Dary Ducha Świętego oraz potrafi podać przykłady działania Ducha Świętego </w:t>
      </w:r>
    </w:p>
    <w:p w14:paraId="0CC801FB" w14:textId="5C44A136" w:rsidR="0024535C" w:rsidRDefault="00000000" w:rsidP="0024535C">
      <w:pPr>
        <w:numPr>
          <w:ilvl w:val="1"/>
          <w:numId w:val="1"/>
        </w:numPr>
        <w:spacing w:after="4" w:line="252" w:lineRule="auto"/>
        <w:ind w:hanging="360"/>
      </w:pPr>
      <w:r>
        <w:rPr>
          <w:rFonts w:ascii="Times New Roman" w:eastAsia="Times New Roman" w:hAnsi="Times New Roman"/>
          <w:sz w:val="24"/>
        </w:rPr>
        <w:t xml:space="preserve">Postawy: </w:t>
      </w:r>
    </w:p>
    <w:p w14:paraId="50EB3E29" w14:textId="20848BEA" w:rsidR="0024535C" w:rsidRPr="007F565F" w:rsidRDefault="0024535C" w:rsidP="0024535C">
      <w:pPr>
        <w:spacing w:after="4" w:line="252" w:lineRule="auto"/>
        <w:ind w:left="345"/>
        <w:rPr>
          <w:rFonts w:ascii="Times New Roman" w:hAnsi="Times New Roman"/>
          <w:sz w:val="24"/>
          <w:szCs w:val="28"/>
        </w:rPr>
      </w:pPr>
      <w:r w:rsidRPr="007F565F">
        <w:rPr>
          <w:rFonts w:ascii="Times New Roman" w:hAnsi="Times New Roman"/>
          <w:sz w:val="24"/>
          <w:szCs w:val="28"/>
        </w:rPr>
        <w:t>Uczeń dostrzega i rozeznaje działan</w:t>
      </w:r>
      <w:r w:rsidR="007F565F" w:rsidRPr="007F565F">
        <w:rPr>
          <w:rFonts w:ascii="Times New Roman" w:hAnsi="Times New Roman"/>
          <w:sz w:val="24"/>
          <w:szCs w:val="28"/>
        </w:rPr>
        <w:t>ie</w:t>
      </w:r>
      <w:r w:rsidRPr="007F565F">
        <w:rPr>
          <w:rFonts w:ascii="Times New Roman" w:hAnsi="Times New Roman"/>
          <w:sz w:val="24"/>
          <w:szCs w:val="28"/>
        </w:rPr>
        <w:t xml:space="preserve"> Ducha Świętego w swoim życiu przez poszczególne Dary </w:t>
      </w:r>
    </w:p>
    <w:p w14:paraId="48E3AF66" w14:textId="77777777" w:rsidR="005155C7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Metody i techniki: </w:t>
      </w:r>
    </w:p>
    <w:p w14:paraId="61CCBD9C" w14:textId="2452FA10" w:rsidR="005155C7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  <w:r w:rsidR="007F565F">
        <w:rPr>
          <w:rFonts w:ascii="Times New Roman" w:eastAsia="Times New Roman" w:hAnsi="Times New Roman"/>
          <w:sz w:val="24"/>
        </w:rPr>
        <w:t xml:space="preserve">Metoda aktywizująca – Burza mózgów; </w:t>
      </w:r>
      <w:r w:rsidR="00A20A8D">
        <w:rPr>
          <w:rFonts w:ascii="Times New Roman" w:eastAsia="Times New Roman" w:hAnsi="Times New Roman"/>
          <w:sz w:val="24"/>
        </w:rPr>
        <w:t xml:space="preserve">dyskusja; </w:t>
      </w:r>
      <w:r w:rsidR="007F565F">
        <w:rPr>
          <w:rFonts w:ascii="Times New Roman" w:eastAsia="Times New Roman" w:hAnsi="Times New Roman"/>
          <w:sz w:val="24"/>
        </w:rPr>
        <w:t>prezentacja multimedialna</w:t>
      </w:r>
    </w:p>
    <w:p w14:paraId="0692F68C" w14:textId="77777777" w:rsidR="005155C7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>Środki dydaktyczne</w:t>
      </w:r>
      <w:r>
        <w:rPr>
          <w:rFonts w:ascii="Times New Roman" w:eastAsia="Times New Roman" w:hAnsi="Times New Roman"/>
          <w:sz w:val="24"/>
        </w:rPr>
        <w:t xml:space="preserve">: </w:t>
      </w:r>
    </w:p>
    <w:p w14:paraId="4F09096A" w14:textId="41D03A62" w:rsidR="005155C7" w:rsidRDefault="00000000">
      <w:pPr>
        <w:spacing w:after="0"/>
      </w:pPr>
      <w:r>
        <w:rPr>
          <w:rFonts w:ascii="Times New Roman" w:eastAsia="Times New Roman" w:hAnsi="Times New Roman"/>
          <w:sz w:val="24"/>
        </w:rPr>
        <w:t xml:space="preserve"> </w:t>
      </w:r>
      <w:r w:rsidR="007F565F">
        <w:rPr>
          <w:rFonts w:ascii="Times New Roman" w:eastAsia="Times New Roman" w:hAnsi="Times New Roman"/>
          <w:sz w:val="24"/>
        </w:rPr>
        <w:t>Projektor, Pismo Święte, Katechizm Kościoła Katolickiego</w:t>
      </w:r>
      <w:r w:rsidR="00F3201B">
        <w:rPr>
          <w:rFonts w:ascii="Times New Roman" w:eastAsia="Times New Roman" w:hAnsi="Times New Roman"/>
          <w:sz w:val="24"/>
        </w:rPr>
        <w:t>.</w:t>
      </w:r>
    </w:p>
    <w:p w14:paraId="28BAF5F6" w14:textId="77777777" w:rsidR="005155C7" w:rsidRDefault="00000000">
      <w:pPr>
        <w:numPr>
          <w:ilvl w:val="0"/>
          <w:numId w:val="1"/>
        </w:numPr>
        <w:spacing w:after="0"/>
        <w:ind w:hanging="240"/>
      </w:pPr>
      <w:r>
        <w:rPr>
          <w:rFonts w:ascii="Times New Roman" w:eastAsia="Times New Roman" w:hAnsi="Times New Roman"/>
          <w:b/>
          <w:sz w:val="24"/>
        </w:rPr>
        <w:t xml:space="preserve">Korelacja z innymi przedmiotami: </w:t>
      </w:r>
    </w:p>
    <w:p w14:paraId="277A98AA" w14:textId="77777777" w:rsidR="005155C7" w:rsidRDefault="00000000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p w14:paraId="253F7160" w14:textId="77777777" w:rsidR="005155C7" w:rsidRDefault="00000000">
      <w:pPr>
        <w:spacing w:after="0"/>
        <w:ind w:left="-5" w:hanging="10"/>
      </w:pPr>
      <w:r>
        <w:rPr>
          <w:rFonts w:ascii="Times New Roman" w:eastAsia="Times New Roman" w:hAnsi="Times New Roman"/>
          <w:b/>
          <w:sz w:val="24"/>
        </w:rPr>
        <w:t xml:space="preserve">II Przebieg lekcji: </w:t>
      </w:r>
    </w:p>
    <w:p w14:paraId="0DED2B85" w14:textId="77777777" w:rsidR="005155C7" w:rsidRDefault="00000000">
      <w:pPr>
        <w:spacing w:after="0"/>
      </w:pPr>
      <w:r>
        <w:rPr>
          <w:rFonts w:ascii="Times New Roman" w:eastAsia="Times New Roman" w:hAnsi="Times New Roman"/>
          <w:b/>
          <w:sz w:val="24"/>
        </w:rPr>
        <w:t xml:space="preserve"> </w:t>
      </w:r>
    </w:p>
    <w:tbl>
      <w:tblPr>
        <w:tblStyle w:val="TableGrid"/>
        <w:tblW w:w="11702" w:type="dxa"/>
        <w:tblInd w:w="-572" w:type="dxa"/>
        <w:tblCellMar>
          <w:top w:w="6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1078"/>
        <w:gridCol w:w="5726"/>
        <w:gridCol w:w="1088"/>
        <w:gridCol w:w="1630"/>
        <w:gridCol w:w="2180"/>
      </w:tblGrid>
      <w:tr w:rsidR="00ED5BD5" w14:paraId="3C45CA9C" w14:textId="77777777" w:rsidTr="00ED5BD5">
        <w:trPr>
          <w:trHeight w:val="562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B5745" w14:textId="77777777" w:rsidR="00ED5BD5" w:rsidRDefault="00ED5BD5">
            <w:r>
              <w:rPr>
                <w:rFonts w:ascii="Times New Roman" w:eastAsia="Times New Roman" w:hAnsi="Times New Roman"/>
                <w:b/>
                <w:sz w:val="24"/>
              </w:rPr>
              <w:t xml:space="preserve">Ogniwa </w:t>
            </w:r>
          </w:p>
          <w:p w14:paraId="6E3FD69E" w14:textId="77777777" w:rsidR="00ED5BD5" w:rsidRDefault="00ED5BD5">
            <w:r>
              <w:rPr>
                <w:rFonts w:ascii="Times New Roman" w:eastAsia="Times New Roman" w:hAnsi="Times New Roman"/>
                <w:b/>
                <w:sz w:val="24"/>
              </w:rPr>
              <w:t xml:space="preserve">lekcyjne 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196276" w14:textId="4B6D6CE7" w:rsidR="00ED5BD5" w:rsidRDefault="00ED5BD5" w:rsidP="00ED5BD5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Treść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9E627B" w14:textId="6C426D71" w:rsidR="00ED5BD5" w:rsidRDefault="00ED5BD5" w:rsidP="00ED5BD5">
            <w:pPr>
              <w:jc w:val="center"/>
              <w:rPr>
                <w:rFonts w:ascii="Times New Roman" w:eastAsia="Times New Roman" w:hAnsi="Times New Roman"/>
                <w:b/>
                <w:sz w:val="24"/>
              </w:rPr>
            </w:pPr>
            <w:r>
              <w:rPr>
                <w:rFonts w:ascii="Times New Roman" w:eastAsia="Times New Roman" w:hAnsi="Times New Roman"/>
                <w:b/>
                <w:sz w:val="24"/>
              </w:rPr>
              <w:t>Czas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42E31478" w14:textId="4962DBFD" w:rsidR="00ED5BD5" w:rsidRDefault="00ED5BD5" w:rsidP="00ED5BD5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Metody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92D6C3" w14:textId="23593ECD" w:rsidR="00ED5BD5" w:rsidRDefault="00ED5BD5" w:rsidP="00ED5BD5">
            <w:pPr>
              <w:jc w:val="center"/>
            </w:pPr>
            <w:r>
              <w:rPr>
                <w:rFonts w:ascii="Times New Roman" w:eastAsia="Times New Roman" w:hAnsi="Times New Roman"/>
                <w:b/>
                <w:sz w:val="24"/>
              </w:rPr>
              <w:t>Środki dydaktyczne</w:t>
            </w:r>
          </w:p>
        </w:tc>
      </w:tr>
      <w:tr w:rsidR="00ED5BD5" w14:paraId="4BF52297" w14:textId="77777777" w:rsidTr="006A3808">
        <w:trPr>
          <w:cantSplit/>
          <w:trHeight w:val="1579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5C7A9F5B" w14:textId="3A21E0C2" w:rsidR="00ED5BD5" w:rsidRPr="00CC4C4B" w:rsidRDefault="00ED5BD5" w:rsidP="00CC4C4B">
            <w:pPr>
              <w:pStyle w:val="Akapitzlist"/>
              <w:numPr>
                <w:ilvl w:val="0"/>
                <w:numId w:val="2"/>
              </w:numPr>
              <w:ind w:right="113"/>
              <w:jc w:val="center"/>
              <w:rPr>
                <w:rFonts w:ascii="Times New Roman" w:hAnsi="Times New Roman"/>
              </w:rPr>
            </w:pPr>
            <w:r w:rsidRPr="00CC4C4B">
              <w:rPr>
                <w:rFonts w:ascii="Times New Roman" w:hAnsi="Times New Roman"/>
              </w:rPr>
              <w:t>Wprowadzenie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5A58" w14:textId="230E7582" w:rsidR="00ED5BD5" w:rsidRPr="00C62510" w:rsidRDefault="00ED5BD5" w:rsidP="00CC4C4B">
            <w:pPr>
              <w:pStyle w:val="Akapitzlist"/>
              <w:numPr>
                <w:ilvl w:val="0"/>
                <w:numId w:val="6"/>
              </w:numPr>
              <w:rPr>
                <w:rFonts w:ascii="Times New Roman" w:eastAsia="Times New Roman" w:hAnsi="Times New Roman"/>
                <w:sz w:val="24"/>
              </w:rPr>
            </w:pPr>
            <w:r w:rsidRPr="00C62510">
              <w:rPr>
                <w:rFonts w:ascii="Times New Roman" w:eastAsia="Times New Roman" w:hAnsi="Times New Roman"/>
                <w:sz w:val="24"/>
              </w:rPr>
              <w:t>Modlitwa do Ducha Świętego</w:t>
            </w:r>
            <w:r>
              <w:rPr>
                <w:rFonts w:ascii="Times New Roman" w:eastAsia="Times New Roman" w:hAnsi="Times New Roman"/>
                <w:sz w:val="24"/>
              </w:rPr>
              <w:t xml:space="preserve"> „Duchu Święty”</w:t>
            </w:r>
            <w:r w:rsidRPr="00C62510">
              <w:rPr>
                <w:rFonts w:ascii="Times New Roman" w:eastAsia="Times New Roman" w:hAnsi="Times New Roman"/>
                <w:sz w:val="24"/>
              </w:rPr>
              <w:t xml:space="preserve"> na rozpoczęcie katechezy.</w:t>
            </w:r>
          </w:p>
          <w:p w14:paraId="2A6EDE75" w14:textId="7D17EC20" w:rsidR="00ED5BD5" w:rsidRDefault="00301582" w:rsidP="00CC4C4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Nauczyciel s</w:t>
            </w:r>
            <w:r w:rsidR="00ED5BD5" w:rsidRPr="00C62510">
              <w:rPr>
                <w:rFonts w:ascii="Times New Roman" w:hAnsi="Times New Roman"/>
                <w:sz w:val="24"/>
              </w:rPr>
              <w:t>prawdz</w:t>
            </w:r>
            <w:r>
              <w:rPr>
                <w:rFonts w:ascii="Times New Roman" w:hAnsi="Times New Roman"/>
                <w:sz w:val="24"/>
              </w:rPr>
              <w:t>a</w:t>
            </w:r>
            <w:r w:rsidR="00ED5BD5" w:rsidRPr="00C62510">
              <w:rPr>
                <w:rFonts w:ascii="Times New Roman" w:hAnsi="Times New Roman"/>
                <w:sz w:val="24"/>
              </w:rPr>
              <w:t xml:space="preserve"> obecnoś</w:t>
            </w:r>
            <w:r>
              <w:rPr>
                <w:rFonts w:ascii="Times New Roman" w:hAnsi="Times New Roman"/>
                <w:sz w:val="24"/>
              </w:rPr>
              <w:t>ć</w:t>
            </w:r>
          </w:p>
          <w:p w14:paraId="15163C08" w14:textId="31544BA1" w:rsidR="00ED5BD5" w:rsidRDefault="00ED5BD5" w:rsidP="00CC4C4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Piosenka „Duchu Święty wołam przyjdź” – </w:t>
            </w:r>
            <w:hyperlink r:id="rId6" w:history="1">
              <w:r w:rsidRPr="004F305B">
                <w:rPr>
                  <w:rStyle w:val="Hipercze"/>
                  <w:rFonts w:ascii="Times New Roman" w:hAnsi="Times New Roman"/>
                  <w:sz w:val="24"/>
                </w:rPr>
                <w:t>https://youtu.be/AHT9jXtqA0Q?si=8iUs-MhrotpVnI5d</w:t>
              </w:r>
            </w:hyperlink>
          </w:p>
          <w:p w14:paraId="1C8ABF42" w14:textId="5A267F87" w:rsidR="00ED5BD5" w:rsidRPr="00C62510" w:rsidRDefault="00301582" w:rsidP="00CC4C4B">
            <w:pPr>
              <w:pStyle w:val="Akapitzlist"/>
              <w:numPr>
                <w:ilvl w:val="0"/>
                <w:numId w:val="6"/>
              </w:num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Katecheta p</w:t>
            </w:r>
            <w:r w:rsidR="00ED5BD5">
              <w:rPr>
                <w:rFonts w:ascii="Times New Roman" w:hAnsi="Times New Roman"/>
                <w:sz w:val="24"/>
              </w:rPr>
              <w:t>rz</w:t>
            </w:r>
            <w:r>
              <w:rPr>
                <w:rFonts w:ascii="Times New Roman" w:hAnsi="Times New Roman"/>
                <w:sz w:val="24"/>
              </w:rPr>
              <w:t>echodzi</w:t>
            </w:r>
            <w:r w:rsidR="00ED5BD5">
              <w:rPr>
                <w:rFonts w:ascii="Times New Roman" w:hAnsi="Times New Roman"/>
                <w:sz w:val="24"/>
              </w:rPr>
              <w:t xml:space="preserve"> do tematu. </w:t>
            </w:r>
            <w:proofErr w:type="spellStart"/>
            <w:r w:rsidR="00ED5BD5">
              <w:rPr>
                <w:rFonts w:ascii="Times New Roman" w:hAnsi="Times New Roman"/>
                <w:sz w:val="24"/>
              </w:rPr>
              <w:t>Wprowadz</w:t>
            </w:r>
            <w:r>
              <w:rPr>
                <w:rFonts w:ascii="Times New Roman" w:hAnsi="Times New Roman"/>
                <w:sz w:val="24"/>
              </w:rPr>
              <w:t>a</w:t>
            </w:r>
            <w:r w:rsidR="00ED5BD5">
              <w:rPr>
                <w:rFonts w:ascii="Times New Roman" w:hAnsi="Times New Roman"/>
                <w:sz w:val="24"/>
              </w:rPr>
              <w:t>w</w:t>
            </w:r>
            <w:proofErr w:type="spellEnd"/>
            <w:r w:rsidR="00ED5BD5">
              <w:rPr>
                <w:rFonts w:ascii="Times New Roman" w:hAnsi="Times New Roman"/>
                <w:sz w:val="24"/>
              </w:rPr>
              <w:t xml:space="preserve"> temat wychodząc od Pisma Świętego i Katechizmu Kościoła Katolickiego poprzez wypisanie na tablicy wszystkich skojarzeń uczniów. Napisać na środku tablicy: „Duch Święty” Następnie skomentować pomysły bazując na KKK oraz Piśmie Świętym.</w:t>
            </w:r>
          </w:p>
          <w:p w14:paraId="2AD6DE93" w14:textId="77777777" w:rsidR="00ED5BD5" w:rsidRPr="00C62510" w:rsidRDefault="00ED5BD5">
            <w:pPr>
              <w:rPr>
                <w:rFonts w:ascii="Times New Roman" w:hAnsi="Times New Roman"/>
                <w:sz w:val="24"/>
              </w:rPr>
            </w:pPr>
            <w:r w:rsidRPr="00C62510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83E22AA" w14:textId="3762B03C" w:rsidR="00ED5BD5" w:rsidRPr="006A3808" w:rsidRDefault="006A3808" w:rsidP="006A3808">
            <w:pPr>
              <w:ind w:left="67"/>
              <w:jc w:val="center"/>
              <w:rPr>
                <w:rFonts w:ascii="Times New Roman" w:hAnsi="Times New Roman"/>
              </w:rPr>
            </w:pPr>
            <w:r w:rsidRPr="006A3808">
              <w:rPr>
                <w:rFonts w:ascii="Times New Roman" w:hAnsi="Times New Roman"/>
              </w:rPr>
              <w:t>10 min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02589DE" w14:textId="07350644" w:rsidR="00ED5BD5" w:rsidRDefault="00ED5BD5" w:rsidP="006A3808">
            <w:pPr>
              <w:ind w:left="67"/>
              <w:jc w:val="center"/>
            </w:pPr>
          </w:p>
          <w:p w14:paraId="0B26C2AC" w14:textId="52492218" w:rsidR="00ED5BD5" w:rsidRDefault="00ED5BD5" w:rsidP="006A3808">
            <w:pPr>
              <w:ind w:left="67"/>
              <w:jc w:val="center"/>
            </w:pPr>
          </w:p>
          <w:p w14:paraId="6906FCB9" w14:textId="5AADD7DF" w:rsidR="00ED5BD5" w:rsidRDefault="00ED5BD5" w:rsidP="006A3808">
            <w:pPr>
              <w:ind w:left="67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Burza mózgów, dyskusja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271F1C3B" w14:textId="5A3F6817" w:rsidR="00ED5BD5" w:rsidRDefault="00ED5BD5" w:rsidP="006A3808">
            <w:pPr>
              <w:ind w:left="68"/>
              <w:jc w:val="center"/>
            </w:pPr>
          </w:p>
          <w:p w14:paraId="3C6BE2B5" w14:textId="77EFD952" w:rsidR="00ED5BD5" w:rsidRPr="002C6253" w:rsidRDefault="00ED5BD5" w:rsidP="006A3808">
            <w:pPr>
              <w:ind w:left="68"/>
              <w:jc w:val="center"/>
              <w:rPr>
                <w:rFonts w:ascii="Times New Roman" w:hAnsi="Times New Roman"/>
                <w:sz w:val="24"/>
                <w:szCs w:val="28"/>
              </w:rPr>
            </w:pPr>
            <w:r w:rsidRPr="002C6253">
              <w:rPr>
                <w:rFonts w:ascii="Times New Roman" w:hAnsi="Times New Roman"/>
                <w:sz w:val="24"/>
                <w:szCs w:val="28"/>
              </w:rPr>
              <w:t>Gitara,</w:t>
            </w:r>
          </w:p>
          <w:p w14:paraId="3CEB3CD0" w14:textId="77777777" w:rsidR="00ED5BD5" w:rsidRDefault="00ED5BD5" w:rsidP="006A3808">
            <w:pPr>
              <w:spacing w:after="96"/>
              <w:ind w:left="68"/>
              <w:jc w:val="center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Katechizm Kościoła Katolickiego,</w:t>
            </w:r>
          </w:p>
          <w:p w14:paraId="1B028D58" w14:textId="2788BC80" w:rsidR="00ED5BD5" w:rsidRDefault="00ED5BD5" w:rsidP="006A3808">
            <w:pPr>
              <w:ind w:left="68"/>
              <w:jc w:val="center"/>
            </w:pPr>
            <w:r>
              <w:rPr>
                <w:rFonts w:ascii="Times New Roman" w:eastAsia="Times New Roman" w:hAnsi="Times New Roman"/>
                <w:sz w:val="24"/>
              </w:rPr>
              <w:t>Pismo Święte</w:t>
            </w:r>
          </w:p>
        </w:tc>
      </w:tr>
      <w:tr w:rsidR="00ED5BD5" w14:paraId="1E4EAE1A" w14:textId="77777777" w:rsidTr="006A3808">
        <w:trPr>
          <w:cantSplit/>
          <w:trHeight w:val="159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163CC87C" w14:textId="4E46160C" w:rsidR="00ED5BD5" w:rsidRPr="00CC4C4B" w:rsidRDefault="00ED5BD5" w:rsidP="00CC4C4B">
            <w:pPr>
              <w:ind w:left="361" w:right="113"/>
              <w:jc w:val="center"/>
              <w:rPr>
                <w:rFonts w:ascii="Times New Roman" w:hAnsi="Times New Roman"/>
              </w:rPr>
            </w:pPr>
            <w:r w:rsidRPr="00CC4C4B">
              <w:rPr>
                <w:rFonts w:ascii="Times New Roman" w:hAnsi="Times New Roman"/>
              </w:rPr>
              <w:lastRenderedPageBreak/>
              <w:t>2. Sytuacja egzystencjalna.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3F76B" w14:textId="5BB6D433" w:rsidR="00ED5BD5" w:rsidRPr="00C62510" w:rsidRDefault="00301582" w:rsidP="00C62510">
            <w:pPr>
              <w:pStyle w:val="Akapitzlist"/>
              <w:numPr>
                <w:ilvl w:val="0"/>
                <w:numId w:val="3"/>
              </w:numPr>
              <w:rPr>
                <w:rFonts w:ascii="Times New Roman" w:eastAsia="Times New Roman" w:hAnsi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/>
                <w:sz w:val="24"/>
              </w:rPr>
              <w:t>Katechetaopowiada</w:t>
            </w:r>
            <w:proofErr w:type="spellEnd"/>
            <w:r w:rsidR="00ED5BD5" w:rsidRPr="00C62510">
              <w:rPr>
                <w:rFonts w:ascii="Times New Roman" w:eastAsia="Times New Roman" w:hAnsi="Times New Roman"/>
                <w:sz w:val="24"/>
              </w:rPr>
              <w:t> historię z życia dotyczącej działania Ducha Świętego.</w:t>
            </w:r>
          </w:p>
          <w:p w14:paraId="4F16DE00" w14:textId="17952301" w:rsidR="00ED5BD5" w:rsidRDefault="00ED5BD5" w:rsidP="00C62510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/>
                <w:sz w:val="24"/>
              </w:rPr>
            </w:pPr>
            <w:r w:rsidRPr="00C62510">
              <w:rPr>
                <w:rFonts w:ascii="Times New Roman" w:hAnsi="Times New Roman"/>
                <w:sz w:val="24"/>
              </w:rPr>
              <w:t>Podzielić się świadectwem działania Ducha Świętego w życiu</w:t>
            </w:r>
            <w:r>
              <w:rPr>
                <w:rFonts w:ascii="Times New Roman" w:hAnsi="Times New Roman"/>
                <w:sz w:val="24"/>
              </w:rPr>
              <w:t xml:space="preserve"> oraz na drodze powołania – historia własna.</w:t>
            </w:r>
          </w:p>
          <w:p w14:paraId="6591F7AA" w14:textId="1F42A57E" w:rsidR="00ED5BD5" w:rsidRDefault="00ED5BD5" w:rsidP="00CC7B5E">
            <w:pPr>
              <w:pStyle w:val="Akapitzlis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W razie potrzeby można wykorzystać alternatywną historię: </w:t>
            </w:r>
          </w:p>
          <w:p w14:paraId="45636153" w14:textId="77777777" w:rsidR="00ED5BD5" w:rsidRPr="00CC7B5E" w:rsidRDefault="00ED5BD5" w:rsidP="00CC7B5E">
            <w:pPr>
              <w:pStyle w:val="Akapitzlist"/>
              <w:rPr>
                <w:rFonts w:ascii="Times New Roman" w:hAnsi="Times New Roman"/>
                <w:i/>
                <w:iCs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Kinga, siedemnastoletnia uczennica, od dłuższego czasu czuła się przytłoczona szkołą i oczekiwaniami innych. Pewnego dnia, zmęczona wszystkim, usiadła w parku i w ciszy wyszeptała krótką modlitwę:</w:t>
            </w:r>
          </w:p>
          <w:p w14:paraId="1099912F" w14:textId="77777777" w:rsidR="00ED5BD5" w:rsidRPr="00CC7B5E" w:rsidRDefault="00ED5BD5" w:rsidP="00CC7B5E">
            <w:pPr>
              <w:pStyle w:val="Akapitzlist"/>
              <w:rPr>
                <w:rFonts w:ascii="Times New Roman" w:hAnsi="Times New Roman"/>
                <w:i/>
                <w:iCs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– Boże, nie wiem już, co robić.</w:t>
            </w:r>
          </w:p>
          <w:p w14:paraId="6E637E5B" w14:textId="77777777" w:rsidR="00ED5BD5" w:rsidRPr="00CC7B5E" w:rsidRDefault="00ED5BD5" w:rsidP="00CC7B5E">
            <w:pPr>
              <w:pStyle w:val="Akapitzlist"/>
              <w:rPr>
                <w:rFonts w:ascii="Times New Roman" w:hAnsi="Times New Roman"/>
                <w:i/>
                <w:iCs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Nie wydarzyło się nic niezwykłego, ale nagle poczuła wewnętrzny spokój, jakby ktoś na moment uciszył chaos w jej głowie.</w:t>
            </w:r>
          </w:p>
          <w:p w14:paraId="79F3516E" w14:textId="77777777" w:rsidR="00ED5BD5" w:rsidRPr="00CC7B5E" w:rsidRDefault="00ED5BD5" w:rsidP="00CC7B5E">
            <w:pPr>
              <w:pStyle w:val="Akapitzlist"/>
              <w:rPr>
                <w:rFonts w:ascii="Times New Roman" w:hAnsi="Times New Roman"/>
                <w:i/>
                <w:iCs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Wracając do domu, zobaczyła koleżankę z klasy, Oliwię. Chciała przejść obok, ale pojawiło się w niej delikatne poruszenie: „Zatrzymaj się.”</w:t>
            </w:r>
          </w:p>
          <w:p w14:paraId="0687EA37" w14:textId="77777777" w:rsidR="00ED5BD5" w:rsidRPr="00CC7B5E" w:rsidRDefault="00ED5BD5" w:rsidP="00CC7B5E">
            <w:pPr>
              <w:pStyle w:val="Akapitzlist"/>
              <w:rPr>
                <w:rFonts w:ascii="Times New Roman" w:hAnsi="Times New Roman"/>
                <w:i/>
                <w:iCs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– Hej, wszystko w porządku? – zapytała bez większego planu.</w:t>
            </w:r>
          </w:p>
          <w:p w14:paraId="27310032" w14:textId="77777777" w:rsidR="00ED5BD5" w:rsidRPr="00CC7B5E" w:rsidRDefault="00ED5BD5" w:rsidP="00CC7B5E">
            <w:pPr>
              <w:pStyle w:val="Akapitzlist"/>
              <w:rPr>
                <w:rFonts w:ascii="Times New Roman" w:hAnsi="Times New Roman"/>
                <w:i/>
                <w:iCs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Oliwia zaczęła płakać i opowiedziała jej o problemach, o których nikt nie wiedział. Kinga słuchała, czując, że nie działa sama. Ta spokojna pewność, to natchnienie, by podejść, przyszło spoza niej.</w:t>
            </w:r>
          </w:p>
          <w:p w14:paraId="016D246F" w14:textId="1DE14B31" w:rsidR="00ED5BD5" w:rsidRPr="00CC7B5E" w:rsidRDefault="00ED5BD5" w:rsidP="00CC7B5E">
            <w:pPr>
              <w:pStyle w:val="Akapitzlist"/>
              <w:rPr>
                <w:rFonts w:ascii="Times New Roman" w:hAnsi="Times New Roman"/>
                <w:sz w:val="24"/>
                <w:lang w:val="pl-PL"/>
              </w:rPr>
            </w:pPr>
            <w:r w:rsidRPr="00CC7B5E">
              <w:rPr>
                <w:rFonts w:ascii="Times New Roman" w:hAnsi="Times New Roman"/>
                <w:i/>
                <w:iCs/>
                <w:sz w:val="24"/>
                <w:lang w:val="pl-PL"/>
              </w:rPr>
              <w:t>W domu zrozumiała: to była cicha obecność Ducha Świętego — prowadząca nie przez spektakularne znaki, lecz przez drobne impulsy dobra, które zmieniają serce i drugiego człowieka.</w:t>
            </w:r>
          </w:p>
          <w:p w14:paraId="28978A75" w14:textId="0FBF14F9" w:rsidR="00ED5BD5" w:rsidRPr="00C62510" w:rsidRDefault="00ED5BD5" w:rsidP="00197A7C">
            <w:pPr>
              <w:pStyle w:val="Akapitzlist"/>
              <w:rPr>
                <w:rFonts w:ascii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D1C8EF" w14:textId="35B7C74B" w:rsidR="00ED5BD5" w:rsidRPr="006A3808" w:rsidRDefault="006A3808" w:rsidP="006A3808">
            <w:pPr>
              <w:ind w:left="67"/>
              <w:jc w:val="center"/>
              <w:rPr>
                <w:rFonts w:ascii="Times New Roman" w:hAnsi="Times New Roman"/>
              </w:rPr>
            </w:pPr>
            <w:r w:rsidRPr="006A3808">
              <w:rPr>
                <w:rFonts w:ascii="Times New Roman" w:hAnsi="Times New Roman"/>
              </w:rPr>
              <w:t>10 min</w:t>
            </w:r>
          </w:p>
        </w:tc>
        <w:tc>
          <w:tcPr>
            <w:tcW w:w="16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044E6E9F" w14:textId="22C4A3EF" w:rsidR="00ED5BD5" w:rsidRDefault="00ED5BD5" w:rsidP="006A3808">
            <w:pPr>
              <w:ind w:left="67"/>
              <w:jc w:val="center"/>
            </w:pPr>
          </w:p>
          <w:p w14:paraId="242B3D60" w14:textId="77777777" w:rsidR="00ED5BD5" w:rsidRDefault="00ED5BD5" w:rsidP="006A3808">
            <w:pPr>
              <w:ind w:left="67"/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Opowiadanie,</w:t>
            </w:r>
          </w:p>
          <w:p w14:paraId="1046F406" w14:textId="77777777" w:rsidR="00ED5BD5" w:rsidRDefault="00ED5BD5" w:rsidP="006A3808">
            <w:pPr>
              <w:ind w:lef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Świadectwo,</w:t>
            </w:r>
          </w:p>
          <w:p w14:paraId="58A76206" w14:textId="0C9D3C38" w:rsidR="00ED5BD5" w:rsidRPr="00B55639" w:rsidRDefault="00ED5BD5" w:rsidP="006A3808">
            <w:pPr>
              <w:ind w:left="67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Historia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BEFC0B" w14:textId="23424103" w:rsidR="00ED5BD5" w:rsidRDefault="00ED5BD5" w:rsidP="006A3808">
            <w:pPr>
              <w:spacing w:after="96"/>
              <w:ind w:left="68"/>
              <w:jc w:val="center"/>
            </w:pPr>
          </w:p>
          <w:p w14:paraId="0295738C" w14:textId="10888989" w:rsidR="00ED5BD5" w:rsidRDefault="00ED5BD5" w:rsidP="006A3808">
            <w:pPr>
              <w:spacing w:after="96"/>
              <w:ind w:left="68"/>
              <w:jc w:val="center"/>
            </w:pPr>
          </w:p>
          <w:p w14:paraId="3A7E6753" w14:textId="61111586" w:rsidR="00ED5BD5" w:rsidRDefault="00ED5BD5" w:rsidP="006A3808">
            <w:pPr>
              <w:ind w:left="68"/>
              <w:jc w:val="center"/>
            </w:pPr>
          </w:p>
        </w:tc>
      </w:tr>
      <w:tr w:rsidR="00ED5BD5" w14:paraId="33F0F563" w14:textId="77777777" w:rsidTr="006A3808">
        <w:trPr>
          <w:cantSplit/>
          <w:trHeight w:val="3144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4FB34EB5" w14:textId="2AB4F8EB" w:rsidR="00ED5BD5" w:rsidRPr="00CC4C4B" w:rsidRDefault="00ED5BD5" w:rsidP="00CC4C4B">
            <w:pPr>
              <w:pStyle w:val="Akapitzlist"/>
              <w:numPr>
                <w:ilvl w:val="0"/>
                <w:numId w:val="3"/>
              </w:numPr>
              <w:ind w:right="113"/>
              <w:jc w:val="center"/>
              <w:rPr>
                <w:rFonts w:ascii="Times New Roman" w:hAnsi="Times New Roman"/>
                <w:noProof/>
              </w:rPr>
            </w:pPr>
            <w:r w:rsidRPr="00CC4C4B">
              <w:rPr>
                <w:rFonts w:ascii="Times New Roman" w:hAnsi="Times New Roman"/>
                <w:noProof/>
              </w:rPr>
              <w:lastRenderedPageBreak/>
              <w:t xml:space="preserve">Przekazanie orędzia 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3465D" w14:textId="73E83ECA" w:rsidR="00836079" w:rsidRDefault="00836079" w:rsidP="00ED5BD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Katecheta rozdaje uczniom karty pracy. Uczniowie uzupełniają je na bieżąco podczas katechezy. (Jest to forma notatki z katechezy)</w:t>
            </w:r>
          </w:p>
          <w:p w14:paraId="2BE5E40A" w14:textId="2D6A1E90" w:rsidR="00836079" w:rsidRDefault="00ED5BD5" w:rsidP="00ED5BD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Wyjaśnienie Katechizmowej definicji Ducha </w:t>
            </w:r>
          </w:p>
          <w:p w14:paraId="75F226E8" w14:textId="209915CC" w:rsidR="00ED5BD5" w:rsidRDefault="00ED5BD5" w:rsidP="00836079">
            <w:pPr>
              <w:pStyle w:val="Akapitzli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Świętego.</w:t>
            </w:r>
            <w:r w:rsidR="00F3201B">
              <w:rPr>
                <w:rFonts w:ascii="Times New Roman" w:eastAsia="Times New Roman" w:hAnsi="Times New Roman"/>
                <w:sz w:val="24"/>
              </w:rPr>
              <w:t xml:space="preserve"> (KKK 683-686)</w:t>
            </w:r>
          </w:p>
          <w:p w14:paraId="18EBFED7" w14:textId="77777777" w:rsidR="00ED5BD5" w:rsidRDefault="00ED5BD5" w:rsidP="00ED5BD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Bazując na Piśmie Świętym, fragmencie </w:t>
            </w:r>
            <w:r w:rsidR="006A3808">
              <w:rPr>
                <w:rFonts w:ascii="Times New Roman" w:eastAsia="Times New Roman" w:hAnsi="Times New Roman"/>
                <w:sz w:val="24"/>
              </w:rPr>
              <w:t>(</w:t>
            </w:r>
            <w:r>
              <w:rPr>
                <w:rFonts w:ascii="Times New Roman" w:eastAsia="Times New Roman" w:hAnsi="Times New Roman"/>
                <w:sz w:val="24"/>
              </w:rPr>
              <w:t>Iz 11, 2-3</w:t>
            </w:r>
            <w:r w:rsidR="006A3808">
              <w:rPr>
                <w:rFonts w:ascii="Times New Roman" w:eastAsia="Times New Roman" w:hAnsi="Times New Roman"/>
                <w:sz w:val="24"/>
              </w:rPr>
              <w:t>)</w:t>
            </w:r>
          </w:p>
          <w:p w14:paraId="260133BE" w14:textId="77777777" w:rsidR="006A3808" w:rsidRDefault="006A3808" w:rsidP="00ED5BD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Uczniowie na podstawie przeczytanego fragmentu wymieniają dary Ducha Świętego. </w:t>
            </w:r>
          </w:p>
          <w:p w14:paraId="028B81EF" w14:textId="1572D6A0" w:rsidR="006A3808" w:rsidRDefault="006A3808" w:rsidP="00ED5BD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 xml:space="preserve">Wytłumaczyć uczniom, że Duch Święty działa poprzez poszczególne Dary. </w:t>
            </w:r>
          </w:p>
          <w:p w14:paraId="66AF0DA5" w14:textId="7B8243C2" w:rsidR="0081632B" w:rsidRDefault="0081632B" w:rsidP="0081632B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Katecheta zadaje pytanie: Czym jest powołanie?</w:t>
            </w:r>
            <w:r w:rsidR="00836079">
              <w:rPr>
                <w:rFonts w:ascii="Times New Roman" w:eastAsia="Times New Roman" w:hAnsi="Times New Roman"/>
                <w:sz w:val="24"/>
              </w:rPr>
              <w:br/>
              <w:t>Następnie po „burzy mózgów” katecheta ujednolica definicje:</w:t>
            </w:r>
            <w:r>
              <w:rPr>
                <w:rFonts w:ascii="Times New Roman" w:eastAsia="Times New Roman" w:hAnsi="Times New Roman"/>
                <w:sz w:val="24"/>
              </w:rPr>
              <w:br/>
            </w:r>
            <w:r w:rsidR="00836079">
              <w:rPr>
                <w:rFonts w:ascii="Times New Roman" w:eastAsia="Times New Roman" w:hAnsi="Times New Roman"/>
                <w:sz w:val="24"/>
              </w:rPr>
              <w:t>„</w:t>
            </w:r>
            <w:r>
              <w:rPr>
                <w:rFonts w:ascii="Times New Roman" w:eastAsia="Times New Roman" w:hAnsi="Times New Roman"/>
                <w:sz w:val="24"/>
              </w:rPr>
              <w:t xml:space="preserve">Powołanie to </w:t>
            </w:r>
            <w:r w:rsidR="00836079">
              <w:rPr>
                <w:rFonts w:ascii="Times New Roman" w:eastAsia="Times New Roman" w:hAnsi="Times New Roman"/>
                <w:sz w:val="24"/>
              </w:rPr>
              <w:t>wezwanie Boga skierowane do człowieka, aby żył w świętości. Bóg powołuje do realizacji tego powołania poprzez różne drogi życia.”</w:t>
            </w:r>
          </w:p>
          <w:p w14:paraId="13608389" w14:textId="2A36FFB5" w:rsidR="00836079" w:rsidRDefault="00836079" w:rsidP="0081632B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Katecheta łączy temat Darów Ducha Świętego oraz powołania.</w:t>
            </w:r>
          </w:p>
          <w:p w14:paraId="4467C75F" w14:textId="2488E932" w:rsidR="00836079" w:rsidRPr="00836079" w:rsidRDefault="00836079" w:rsidP="00836079">
            <w:pPr>
              <w:pStyle w:val="Akapitzlist"/>
              <w:rPr>
                <w:rFonts w:ascii="Times New Roman" w:eastAsia="Times New Roman" w:hAnsi="Times New Roman"/>
                <w:sz w:val="24"/>
              </w:rPr>
            </w:pPr>
            <w:r>
              <w:rPr>
                <w:rFonts w:ascii="Times New Roman" w:eastAsia="Times New Roman" w:hAnsi="Times New Roman"/>
                <w:sz w:val="24"/>
              </w:rPr>
              <w:t>„Dary Ducha Świętego pomagają nam w rozeznawaniu oraz realizacji swojego powołania.”</w:t>
            </w:r>
          </w:p>
          <w:p w14:paraId="2CDF65B3" w14:textId="613FB3DF" w:rsidR="006A3808" w:rsidRPr="00ED5BD5" w:rsidRDefault="006A3808" w:rsidP="00ED5BD5">
            <w:pPr>
              <w:pStyle w:val="Akapitzlist"/>
              <w:numPr>
                <w:ilvl w:val="0"/>
                <w:numId w:val="7"/>
              </w:numPr>
              <w:rPr>
                <w:rFonts w:ascii="Times New Roman" w:eastAsia="Times New Roman" w:hAnsi="Times New Roman"/>
                <w:sz w:val="24"/>
              </w:rPr>
            </w:pPr>
            <w:r w:rsidRPr="00923E6D">
              <w:rPr>
                <w:rFonts w:ascii="Times New Roman" w:eastAsia="Times New Roman" w:hAnsi="Times New Roman"/>
                <w:sz w:val="24"/>
              </w:rPr>
              <w:t xml:space="preserve">Quiz na platformie </w:t>
            </w:r>
            <w:proofErr w:type="spellStart"/>
            <w:r w:rsidRPr="00923E6D">
              <w:rPr>
                <w:rFonts w:ascii="Times New Roman" w:eastAsia="Times New Roman" w:hAnsi="Times New Roman"/>
                <w:sz w:val="24"/>
              </w:rPr>
              <w:t>Kahoot</w:t>
            </w:r>
            <w:proofErr w:type="spellEnd"/>
            <w:r w:rsidRPr="00923E6D">
              <w:rPr>
                <w:rFonts w:ascii="Times New Roman" w:eastAsia="Times New Roman" w:hAnsi="Times New Roman"/>
                <w:sz w:val="24"/>
              </w:rPr>
              <w:t>.</w:t>
            </w:r>
            <w:r w:rsidR="00F3201B">
              <w:rPr>
                <w:rFonts w:ascii="Times New Roman" w:eastAsia="Times New Roman" w:hAnsi="Times New Roman"/>
                <w:sz w:val="24"/>
              </w:rPr>
              <w:t xml:space="preserve"> </w:t>
            </w:r>
            <w:r w:rsidR="0081632B">
              <w:rPr>
                <w:rFonts w:ascii="Times New Roman" w:eastAsia="Times New Roman" w:hAnsi="Times New Roman"/>
                <w:sz w:val="24"/>
              </w:rPr>
              <w:t>(</w:t>
            </w:r>
            <w:hyperlink r:id="rId7" w:history="1">
              <w:r w:rsidR="0081632B" w:rsidRPr="00781350">
                <w:rPr>
                  <w:rStyle w:val="Hipercze"/>
                  <w:rFonts w:ascii="Times New Roman" w:eastAsia="Times New Roman" w:hAnsi="Times New Roman"/>
                  <w:sz w:val="24"/>
                </w:rPr>
                <w:t>https://create.kahoot.it/creator/84b5924c-b53c-4faa-9761-d62e9b31c38e</w:t>
              </w:r>
            </w:hyperlink>
            <w:r w:rsidR="0081632B">
              <w:rPr>
                <w:rFonts w:ascii="Times New Roman" w:eastAsia="Times New Roman" w:hAnsi="Times New Roman"/>
                <w:sz w:val="24"/>
              </w:rPr>
              <w:t>)</w:t>
            </w:r>
          </w:p>
        </w:tc>
        <w:tc>
          <w:tcPr>
            <w:tcW w:w="10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4ABD6F" w14:textId="065D8372" w:rsidR="00ED5BD5" w:rsidRPr="006A3808" w:rsidRDefault="006A3808" w:rsidP="006A3808">
            <w:pPr>
              <w:ind w:left="67"/>
              <w:jc w:val="center"/>
              <w:rPr>
                <w:rFonts w:ascii="Times New Roman" w:hAnsi="Times New Roman"/>
              </w:rPr>
            </w:pPr>
            <w:r w:rsidRPr="006A3808">
              <w:rPr>
                <w:rFonts w:ascii="Times New Roman" w:hAnsi="Times New Roman"/>
              </w:rPr>
              <w:t>20 min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114D45BE" w14:textId="482FBECC" w:rsidR="00ED5BD5" w:rsidRPr="00836079" w:rsidRDefault="00836079" w:rsidP="006A3808">
            <w:pPr>
              <w:ind w:left="67"/>
              <w:jc w:val="center"/>
              <w:rPr>
                <w:rFonts w:ascii="Times New Roman" w:hAnsi="Times New Roman"/>
              </w:rPr>
            </w:pPr>
            <w:r w:rsidRPr="00836079">
              <w:rPr>
                <w:rFonts w:ascii="Times New Roman" w:hAnsi="Times New Roman"/>
              </w:rPr>
              <w:t>Burza mózgów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074CD8" w14:textId="1686300A" w:rsidR="009A0DC4" w:rsidRDefault="009A0DC4" w:rsidP="009A0DC4">
            <w:pPr>
              <w:spacing w:after="96" w:line="240" w:lineRule="auto"/>
              <w:ind w:left="68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Karty pracy,</w:t>
            </w:r>
          </w:p>
          <w:p w14:paraId="5C7948F6" w14:textId="6EE8AB7A" w:rsidR="00ED5BD5" w:rsidRPr="006A3808" w:rsidRDefault="006A3808" w:rsidP="009A0DC4">
            <w:pPr>
              <w:spacing w:after="96" w:line="240" w:lineRule="auto"/>
              <w:ind w:left="68"/>
              <w:jc w:val="center"/>
              <w:rPr>
                <w:rFonts w:ascii="Times New Roman" w:hAnsi="Times New Roman"/>
              </w:rPr>
            </w:pPr>
            <w:r w:rsidRPr="006A3808">
              <w:rPr>
                <w:rFonts w:ascii="Times New Roman" w:hAnsi="Times New Roman"/>
              </w:rPr>
              <w:t>Katechizm Kościoła Katolickiego, Pismo Święte, Projektor</w:t>
            </w:r>
          </w:p>
        </w:tc>
      </w:tr>
      <w:tr w:rsidR="00ED5BD5" w14:paraId="35B20776" w14:textId="77777777" w:rsidTr="006A3808">
        <w:trPr>
          <w:cantSplit/>
          <w:trHeight w:val="2687"/>
        </w:trPr>
        <w:tc>
          <w:tcPr>
            <w:tcW w:w="10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  <w:vAlign w:val="center"/>
          </w:tcPr>
          <w:p w14:paraId="6189E18C" w14:textId="01BA50CA" w:rsidR="00ED5BD5" w:rsidRPr="00CC4C4B" w:rsidRDefault="00ED5BD5" w:rsidP="00CC4C4B">
            <w:pPr>
              <w:ind w:left="361" w:right="113"/>
              <w:jc w:val="center"/>
              <w:rPr>
                <w:rFonts w:ascii="Times New Roman" w:hAnsi="Times New Roman"/>
                <w:noProof/>
              </w:rPr>
            </w:pPr>
            <w:r w:rsidRPr="00CC4C4B">
              <w:rPr>
                <w:rFonts w:ascii="Times New Roman" w:hAnsi="Times New Roman"/>
                <w:noProof/>
              </w:rPr>
              <w:t>4. Zakończenie</w:t>
            </w:r>
          </w:p>
        </w:tc>
        <w:tc>
          <w:tcPr>
            <w:tcW w:w="57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1FA108" w14:textId="77777777" w:rsidR="00F3201B" w:rsidRPr="00F3201B" w:rsidRDefault="00ED5BD5" w:rsidP="00CC7B5E">
            <w:pPr>
              <w:pStyle w:val="Akapitzlist"/>
              <w:numPr>
                <w:ilvl w:val="0"/>
                <w:numId w:val="8"/>
              </w:numPr>
            </w:pPr>
            <w:r w:rsidRPr="00F3201B">
              <w:rPr>
                <w:rFonts w:ascii="Times New Roman" w:eastAsia="Times New Roman" w:hAnsi="Times New Roman"/>
                <w:sz w:val="24"/>
              </w:rPr>
              <w:t>Przepytanie uczniów ze znajomości definicji katechizmowej Ducha Świętego, Darów Ducha Świętego</w:t>
            </w:r>
            <w:r w:rsidR="006A3808" w:rsidRPr="00F3201B">
              <w:rPr>
                <w:rFonts w:ascii="Times New Roman" w:eastAsia="Times New Roman" w:hAnsi="Times New Roman"/>
                <w:sz w:val="24"/>
              </w:rPr>
              <w:t xml:space="preserve"> – utrwalenie wiadomości.</w:t>
            </w:r>
            <w:r w:rsidRPr="00F3201B">
              <w:rPr>
                <w:rFonts w:ascii="Times New Roman" w:eastAsia="Times New Roman" w:hAnsi="Times New Roman"/>
                <w:sz w:val="24"/>
              </w:rPr>
              <w:t xml:space="preserve"> </w:t>
            </w:r>
          </w:p>
          <w:p w14:paraId="07E4003F" w14:textId="6A67EBE6" w:rsidR="00ED5BD5" w:rsidRPr="00F3201B" w:rsidRDefault="00ED5BD5" w:rsidP="00CC7B5E">
            <w:pPr>
              <w:pStyle w:val="Akapitzlist"/>
              <w:numPr>
                <w:ilvl w:val="0"/>
                <w:numId w:val="8"/>
              </w:numPr>
            </w:pPr>
            <w:r w:rsidRPr="00F3201B">
              <w:rPr>
                <w:rFonts w:ascii="Times New Roman" w:eastAsia="Times New Roman" w:hAnsi="Times New Roman"/>
                <w:sz w:val="24"/>
              </w:rPr>
              <w:t>Modlitwa na zakończenie katechezy.</w:t>
            </w:r>
            <w:r w:rsidR="00836079">
              <w:rPr>
                <w:rFonts w:ascii="Times New Roman" w:eastAsia="Times New Roman" w:hAnsi="Times New Roman"/>
                <w:sz w:val="24"/>
              </w:rPr>
              <w:t xml:space="preserve"> „Chwała Ojcu…”</w:t>
            </w:r>
          </w:p>
          <w:p w14:paraId="019E98E6" w14:textId="6A1B1F03" w:rsidR="00ED5BD5" w:rsidRPr="00923E6D" w:rsidRDefault="00ED5BD5" w:rsidP="00CC7B5E">
            <w:pPr>
              <w:rPr>
                <w:rFonts w:ascii="Times New Roman" w:eastAsia="Times New Roman" w:hAnsi="Times New Roman"/>
                <w:sz w:val="24"/>
              </w:rPr>
            </w:pPr>
          </w:p>
        </w:tc>
        <w:tc>
          <w:tcPr>
            <w:tcW w:w="1088" w:type="dxa"/>
            <w:tcBorders>
              <w:top w:val="single" w:sz="4" w:space="0" w:color="auto"/>
            </w:tcBorders>
            <w:vAlign w:val="center"/>
          </w:tcPr>
          <w:p w14:paraId="586350B8" w14:textId="1F371A05" w:rsidR="00ED5BD5" w:rsidRPr="006A3808" w:rsidRDefault="006A3808" w:rsidP="006A3808">
            <w:pPr>
              <w:ind w:left="67"/>
              <w:jc w:val="center"/>
              <w:rPr>
                <w:rFonts w:ascii="Times New Roman" w:hAnsi="Times New Roman"/>
              </w:rPr>
            </w:pPr>
            <w:r w:rsidRPr="006A3808">
              <w:rPr>
                <w:rFonts w:ascii="Times New Roman" w:hAnsi="Times New Roman"/>
              </w:rPr>
              <w:t>5 min</w:t>
            </w:r>
          </w:p>
        </w:tc>
        <w:tc>
          <w:tcPr>
            <w:tcW w:w="16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5C5C4A" w14:textId="44DD9AED" w:rsidR="00ED5BD5" w:rsidRPr="006A3808" w:rsidRDefault="006A3808" w:rsidP="006A3808">
            <w:pPr>
              <w:ind w:left="67"/>
              <w:jc w:val="center"/>
              <w:rPr>
                <w:rFonts w:ascii="Times New Roman" w:hAnsi="Times New Roman"/>
              </w:rPr>
            </w:pPr>
            <w:r w:rsidRPr="006A3808">
              <w:rPr>
                <w:rFonts w:ascii="Times New Roman" w:hAnsi="Times New Roman"/>
              </w:rPr>
              <w:t>Burza mózgów</w:t>
            </w:r>
          </w:p>
        </w:tc>
        <w:tc>
          <w:tcPr>
            <w:tcW w:w="21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D4738" w14:textId="6821184F" w:rsidR="00ED5BD5" w:rsidRDefault="00ED5BD5" w:rsidP="006A3808">
            <w:pPr>
              <w:spacing w:after="96"/>
              <w:ind w:left="68"/>
              <w:jc w:val="center"/>
            </w:pPr>
          </w:p>
        </w:tc>
      </w:tr>
    </w:tbl>
    <w:p w14:paraId="486B8DCD" w14:textId="7895D8EC" w:rsidR="005155C7" w:rsidRDefault="00000000" w:rsidP="00CC4C4B">
      <w:pPr>
        <w:spacing w:after="3874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 xml:space="preserve"> </w:t>
      </w:r>
      <w:r>
        <w:rPr>
          <w:rFonts w:ascii="Times New Roman" w:eastAsia="Times New Roman" w:hAnsi="Times New Roman"/>
          <w:sz w:val="24"/>
        </w:rPr>
        <w:tab/>
        <w:t xml:space="preserve"> </w:t>
      </w:r>
    </w:p>
    <w:p w14:paraId="24EF6638" w14:textId="77777777" w:rsidR="00301582" w:rsidRPr="00CC4C4B" w:rsidRDefault="00301582" w:rsidP="00CC4C4B">
      <w:pPr>
        <w:spacing w:after="3874"/>
        <w:rPr>
          <w:rFonts w:ascii="Times New Roman" w:eastAsia="Times New Roman" w:hAnsi="Times New Roman"/>
          <w:sz w:val="24"/>
        </w:rPr>
      </w:pPr>
    </w:p>
    <w:sectPr w:rsidR="00301582" w:rsidRPr="00CC4C4B">
      <w:pgSz w:w="11906" w:h="16838"/>
      <w:pgMar w:top="623" w:right="694" w:bottom="282" w:left="72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574C35"/>
    <w:multiLevelType w:val="hybridMultilevel"/>
    <w:tmpl w:val="B106D352"/>
    <w:lvl w:ilvl="0" w:tplc="AF6C607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3E5D09"/>
    <w:multiLevelType w:val="hybridMultilevel"/>
    <w:tmpl w:val="CE0C53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DE3496"/>
    <w:multiLevelType w:val="hybridMultilevel"/>
    <w:tmpl w:val="21865A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D53CB8"/>
    <w:multiLevelType w:val="hybridMultilevel"/>
    <w:tmpl w:val="BC9E94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D636A7"/>
    <w:multiLevelType w:val="hybridMultilevel"/>
    <w:tmpl w:val="A7FE55D8"/>
    <w:lvl w:ilvl="0" w:tplc="D278E31E">
      <w:start w:val="1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068F7F8">
      <w:start w:val="1"/>
      <w:numFmt w:val="bullet"/>
      <w:lvlText w:val="•"/>
      <w:lvlJc w:val="left"/>
      <w:pPr>
        <w:ind w:left="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F08E9CC">
      <w:start w:val="1"/>
      <w:numFmt w:val="bullet"/>
      <w:lvlText w:val="▪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DEA3BF8">
      <w:start w:val="1"/>
      <w:numFmt w:val="bullet"/>
      <w:lvlText w:val="•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25807AA">
      <w:start w:val="1"/>
      <w:numFmt w:val="bullet"/>
      <w:lvlText w:val="o"/>
      <w:lvlJc w:val="left"/>
      <w:pPr>
        <w:ind w:left="28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62A918E">
      <w:start w:val="1"/>
      <w:numFmt w:val="bullet"/>
      <w:lvlText w:val="▪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A296D2">
      <w:start w:val="1"/>
      <w:numFmt w:val="bullet"/>
      <w:lvlText w:val="•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124BD18">
      <w:start w:val="1"/>
      <w:numFmt w:val="bullet"/>
      <w:lvlText w:val="o"/>
      <w:lvlJc w:val="left"/>
      <w:pPr>
        <w:ind w:left="50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B54B9EE">
      <w:start w:val="1"/>
      <w:numFmt w:val="bullet"/>
      <w:lvlText w:val="▪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64EE4DD5"/>
    <w:multiLevelType w:val="hybridMultilevel"/>
    <w:tmpl w:val="360AAF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3E01F9C"/>
    <w:multiLevelType w:val="hybridMultilevel"/>
    <w:tmpl w:val="360AAF7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AC8124B"/>
    <w:multiLevelType w:val="hybridMultilevel"/>
    <w:tmpl w:val="21865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67497532">
    <w:abstractNumId w:val="4"/>
  </w:num>
  <w:num w:numId="2" w16cid:durableId="2040859825">
    <w:abstractNumId w:val="7"/>
  </w:num>
  <w:num w:numId="3" w16cid:durableId="1792821910">
    <w:abstractNumId w:val="5"/>
  </w:num>
  <w:num w:numId="4" w16cid:durableId="1254432245">
    <w:abstractNumId w:val="6"/>
  </w:num>
  <w:num w:numId="5" w16cid:durableId="1969167544">
    <w:abstractNumId w:val="1"/>
  </w:num>
  <w:num w:numId="6" w16cid:durableId="389766011">
    <w:abstractNumId w:val="2"/>
  </w:num>
  <w:num w:numId="7" w16cid:durableId="827870238">
    <w:abstractNumId w:val="3"/>
  </w:num>
  <w:num w:numId="8" w16cid:durableId="5859233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1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55C7"/>
    <w:rsid w:val="000A2EA6"/>
    <w:rsid w:val="00144243"/>
    <w:rsid w:val="00197A7C"/>
    <w:rsid w:val="0024535C"/>
    <w:rsid w:val="00297E4A"/>
    <w:rsid w:val="002C6253"/>
    <w:rsid w:val="00301582"/>
    <w:rsid w:val="00441107"/>
    <w:rsid w:val="00455E4F"/>
    <w:rsid w:val="004F305B"/>
    <w:rsid w:val="004F5ECC"/>
    <w:rsid w:val="005155C7"/>
    <w:rsid w:val="00641F4B"/>
    <w:rsid w:val="006A3808"/>
    <w:rsid w:val="007F565F"/>
    <w:rsid w:val="0081632B"/>
    <w:rsid w:val="00836079"/>
    <w:rsid w:val="008915C1"/>
    <w:rsid w:val="00923E6D"/>
    <w:rsid w:val="00923ED4"/>
    <w:rsid w:val="009A0DC4"/>
    <w:rsid w:val="00A20A8D"/>
    <w:rsid w:val="00B55639"/>
    <w:rsid w:val="00B6114F"/>
    <w:rsid w:val="00B827D1"/>
    <w:rsid w:val="00C62510"/>
    <w:rsid w:val="00CC4C4B"/>
    <w:rsid w:val="00CC7B5E"/>
    <w:rsid w:val="00D17E32"/>
    <w:rsid w:val="00D95E3A"/>
    <w:rsid w:val="00ED5BD5"/>
    <w:rsid w:val="00F3201B"/>
    <w:rsid w:val="00F538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116BB4"/>
  <w15:docId w15:val="{CDF9687B-8780-FE45-AA8E-69384C6E1C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pl-PL" w:eastAsia="pl-P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pl" w:eastAsia="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4F5ECC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305B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F305B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4F305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create.kahoot.it/creator/84b5924c-b53c-4faa-9761-d62e9b31c38e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youtu.be/AHT9jXtqA0Q?si=8iUs-MhrotpVnI5d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E8B6841-5A0E-AA4E-A2B1-1A6FAB6FA2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99</TotalTime>
  <Pages>3</Pages>
  <Words>583</Words>
  <Characters>3501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</dc:creator>
  <cp:keywords/>
  <cp:lastModifiedBy>Jakub Raś</cp:lastModifiedBy>
  <cp:revision>12</cp:revision>
  <dcterms:created xsi:type="dcterms:W3CDTF">2025-11-27T08:35:00Z</dcterms:created>
  <dcterms:modified xsi:type="dcterms:W3CDTF">2025-12-18T08:21:00Z</dcterms:modified>
</cp:coreProperties>
</file>